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44CF0" w14:textId="77777777" w:rsidR="00134EAC" w:rsidRDefault="00134EAC" w:rsidP="007D446E"/>
    <w:p w14:paraId="163876FF" w14:textId="6DEBB0D9" w:rsidR="00FE42AC" w:rsidRPr="00451A30" w:rsidRDefault="00C23999" w:rsidP="002D5F52">
      <w:pPr>
        <w:jc w:val="center"/>
        <w:rPr>
          <w:b/>
          <w:bCs/>
          <w:sz w:val="32"/>
          <w:szCs w:val="32"/>
        </w:rPr>
      </w:pPr>
      <w:r w:rsidRPr="00451A30">
        <w:rPr>
          <w:b/>
          <w:bCs/>
          <w:sz w:val="32"/>
          <w:szCs w:val="32"/>
        </w:rPr>
        <w:t>B05</w:t>
      </w:r>
      <w:r w:rsidR="00451A30" w:rsidRPr="00451A30">
        <w:rPr>
          <w:b/>
          <w:bCs/>
          <w:sz w:val="32"/>
          <w:szCs w:val="32"/>
        </w:rPr>
        <w:t xml:space="preserve"> Teamarbeit von Lehrer/innen</w:t>
      </w:r>
    </w:p>
    <w:p w14:paraId="27218FFF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  <w:u w:val="single"/>
        </w:rPr>
        <w:t>Projektaufgabe zur Kalkulation eines Buffets für 100 Personen</w:t>
      </w:r>
      <w:r w:rsidRPr="00444CFE">
        <w:rPr>
          <w:rFonts w:ascii="Arial" w:hAnsi="Arial" w:cs="Arial"/>
          <w:sz w:val="24"/>
        </w:rPr>
        <w:t> </w:t>
      </w:r>
    </w:p>
    <w:p w14:paraId="4D9DFDEE" w14:textId="77777777" w:rsidR="00444CFE" w:rsidRPr="00444CFE" w:rsidRDefault="00444CFE" w:rsidP="00444CFE">
      <w:pPr>
        <w:jc w:val="both"/>
        <w:rPr>
          <w:rFonts w:ascii="Arial" w:hAnsi="Arial" w:cs="Arial"/>
          <w:sz w:val="24"/>
          <w:lang w:val="de-DE"/>
        </w:rPr>
      </w:pPr>
      <w:r w:rsidRPr="00444CFE">
        <w:rPr>
          <w:rFonts w:ascii="Arial" w:hAnsi="Arial" w:cs="Arial"/>
          <w:sz w:val="24"/>
          <w:lang w:val="de-DE"/>
        </w:rPr>
        <w:t> </w:t>
      </w:r>
    </w:p>
    <w:p w14:paraId="6F1D9389" w14:textId="706C6B9E" w:rsidR="0056003C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 xml:space="preserve">Das Projekt wurde in Kooperation des Zweiges Tourismus </w:t>
      </w:r>
      <w:r w:rsidR="00ED4AB2">
        <w:rPr>
          <w:rFonts w:ascii="Arial" w:hAnsi="Arial" w:cs="Arial"/>
          <w:sz w:val="24"/>
        </w:rPr>
        <w:t>(Event Choice</w:t>
      </w:r>
      <w:r w:rsidR="006574FD">
        <w:rPr>
          <w:rFonts w:ascii="Arial" w:hAnsi="Arial" w:cs="Arial"/>
          <w:sz w:val="24"/>
        </w:rPr>
        <w:t>, TOUR-Praxis</w:t>
      </w:r>
      <w:r w:rsidR="00DE1732">
        <w:rPr>
          <w:rFonts w:ascii="Arial" w:hAnsi="Arial" w:cs="Arial"/>
          <w:sz w:val="24"/>
        </w:rPr>
        <w:t xml:space="preserve">) </w:t>
      </w:r>
      <w:r w:rsidRPr="00444CFE">
        <w:rPr>
          <w:rFonts w:ascii="Arial" w:hAnsi="Arial" w:cs="Arial"/>
          <w:sz w:val="24"/>
        </w:rPr>
        <w:t>und UNCO in der III. HAK durchgeführt - Konkret geht es um die Vorbereitung und spätere Durchführung der Verpflegung der Gäste bei der </w:t>
      </w:r>
      <w:proofErr w:type="spellStart"/>
      <w:r w:rsidRPr="00444CFE">
        <w:rPr>
          <w:rFonts w:ascii="Arial" w:hAnsi="Arial" w:cs="Arial"/>
          <w:sz w:val="24"/>
        </w:rPr>
        <w:t>Maturantenverabschiedung</w:t>
      </w:r>
      <w:proofErr w:type="spellEnd"/>
      <w:r w:rsidR="00E15E99">
        <w:rPr>
          <w:rFonts w:ascii="Arial" w:hAnsi="Arial" w:cs="Arial"/>
          <w:sz w:val="24"/>
        </w:rPr>
        <w:t xml:space="preserve"> am </w:t>
      </w:r>
      <w:r w:rsidR="00BE2D81">
        <w:rPr>
          <w:rFonts w:ascii="Arial" w:hAnsi="Arial" w:cs="Arial"/>
          <w:sz w:val="24"/>
        </w:rPr>
        <w:t>8. Juni 2026</w:t>
      </w:r>
      <w:r w:rsidR="007645DD">
        <w:rPr>
          <w:rFonts w:ascii="Arial" w:hAnsi="Arial" w:cs="Arial"/>
          <w:sz w:val="24"/>
        </w:rPr>
        <w:t>.</w:t>
      </w:r>
    </w:p>
    <w:p w14:paraId="2CD29A3A" w14:textId="77777777" w:rsidR="0056003C" w:rsidRDefault="0056003C" w:rsidP="00444CFE">
      <w:pPr>
        <w:jc w:val="both"/>
        <w:rPr>
          <w:rFonts w:ascii="Arial" w:hAnsi="Arial" w:cs="Arial"/>
          <w:sz w:val="24"/>
        </w:rPr>
      </w:pPr>
    </w:p>
    <w:p w14:paraId="488BC08F" w14:textId="77777777" w:rsidR="00490AD7" w:rsidRDefault="0056003C" w:rsidP="00444CF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Im Wintersemester wurden die Grundlagen im Bereich Kostenrechnung </w:t>
      </w:r>
      <w:r w:rsidR="00161334">
        <w:rPr>
          <w:rFonts w:ascii="Arial" w:hAnsi="Arial" w:cs="Arial"/>
          <w:sz w:val="24"/>
        </w:rPr>
        <w:t>im Gegenstand UNCO erarbeitet</w:t>
      </w:r>
      <w:r w:rsidR="00444CFE" w:rsidRPr="00444CFE">
        <w:rPr>
          <w:rFonts w:ascii="Arial" w:hAnsi="Arial" w:cs="Arial"/>
          <w:sz w:val="24"/>
        </w:rPr>
        <w:t>.</w:t>
      </w:r>
      <w:r w:rsidR="00161334">
        <w:rPr>
          <w:rFonts w:ascii="Arial" w:hAnsi="Arial" w:cs="Arial"/>
          <w:sz w:val="24"/>
        </w:rPr>
        <w:t xml:space="preserve"> Bereits zu Beginn des Jahres 2026 wurden i</w:t>
      </w:r>
      <w:r w:rsidR="00DB69EE">
        <w:rPr>
          <w:rFonts w:ascii="Arial" w:hAnsi="Arial" w:cs="Arial"/>
          <w:sz w:val="24"/>
        </w:rPr>
        <w:t xml:space="preserve">n den Stunden </w:t>
      </w:r>
      <w:r w:rsidR="00DE1732">
        <w:rPr>
          <w:rFonts w:ascii="Arial" w:hAnsi="Arial" w:cs="Arial"/>
          <w:sz w:val="24"/>
        </w:rPr>
        <w:t>Praxis Stunden Rezepte ausprobiert und</w:t>
      </w:r>
      <w:r w:rsidR="00872D97">
        <w:rPr>
          <w:rFonts w:ascii="Arial" w:hAnsi="Arial" w:cs="Arial"/>
          <w:sz w:val="24"/>
        </w:rPr>
        <w:t xml:space="preserve"> Daten gesammelt. </w:t>
      </w:r>
      <w:r w:rsidR="00444CFE" w:rsidRPr="00444CFE">
        <w:rPr>
          <w:rFonts w:ascii="Arial" w:hAnsi="Arial" w:cs="Arial"/>
          <w:sz w:val="24"/>
        </w:rPr>
        <w:t> </w:t>
      </w:r>
    </w:p>
    <w:p w14:paraId="41237A90" w14:textId="62309336" w:rsidR="00444CFE" w:rsidRPr="00444CFE" w:rsidRDefault="00490AD7" w:rsidP="00444CFE">
      <w:pPr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</w:rPr>
        <w:t xml:space="preserve">Die nachfolgende Aufgabenstellung diente der Konkretisierung </w:t>
      </w:r>
      <w:r w:rsidR="00B729E8">
        <w:rPr>
          <w:rFonts w:ascii="Arial" w:hAnsi="Arial" w:cs="Arial"/>
          <w:sz w:val="24"/>
        </w:rPr>
        <w:t>der Planung und Verknüpfung der</w:t>
      </w:r>
      <w:r w:rsidR="007A1BED">
        <w:rPr>
          <w:rFonts w:ascii="Arial" w:hAnsi="Arial" w:cs="Arial"/>
          <w:sz w:val="24"/>
        </w:rPr>
        <w:t xml:space="preserve"> einzelnen Bereiche.</w:t>
      </w:r>
      <w:r w:rsidR="00B729E8">
        <w:rPr>
          <w:rFonts w:ascii="Arial" w:hAnsi="Arial" w:cs="Arial"/>
          <w:sz w:val="24"/>
        </w:rPr>
        <w:t xml:space="preserve"> </w:t>
      </w:r>
      <w:r w:rsidR="00444CFE" w:rsidRPr="00444CFE">
        <w:rPr>
          <w:rFonts w:ascii="Arial" w:hAnsi="Arial" w:cs="Arial"/>
          <w:sz w:val="24"/>
          <w:lang w:val="de-DE"/>
        </w:rPr>
        <w:t> </w:t>
      </w:r>
    </w:p>
    <w:p w14:paraId="0921BDC2" w14:textId="4AB24651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</w:rPr>
        <w:t>Aufgabenstellung</w:t>
      </w:r>
    </w:p>
    <w:p w14:paraId="6E796DFA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Kalkuliere und plane möglichst genau ein Gericht bzw. Speisenangebot für ein Buffet mit 100 Personen. Der Fokus soll dabei auf den </w:t>
      </w:r>
      <w:r w:rsidRPr="00444CFE">
        <w:rPr>
          <w:rFonts w:ascii="Arial" w:hAnsi="Arial" w:cs="Arial"/>
          <w:b/>
          <w:bCs/>
          <w:sz w:val="24"/>
        </w:rPr>
        <w:t>Personalkosten</w:t>
      </w:r>
      <w:r w:rsidRPr="00444CFE">
        <w:rPr>
          <w:rFonts w:ascii="Arial" w:hAnsi="Arial" w:cs="Arial"/>
          <w:sz w:val="24"/>
        </w:rPr>
        <w:t> sowie dem </w:t>
      </w:r>
      <w:r w:rsidRPr="00444CFE">
        <w:rPr>
          <w:rFonts w:ascii="Arial" w:hAnsi="Arial" w:cs="Arial"/>
          <w:b/>
          <w:bCs/>
          <w:sz w:val="24"/>
        </w:rPr>
        <w:t>Wareneinsatz</w:t>
      </w:r>
      <w:r w:rsidRPr="00444CFE">
        <w:rPr>
          <w:rFonts w:ascii="Arial" w:hAnsi="Arial" w:cs="Arial"/>
          <w:sz w:val="24"/>
        </w:rPr>
        <w:t> liegen. Fixkosten wie Betriebsstätte, Strom usw. können vernachlässigt werden. </w:t>
      </w:r>
    </w:p>
    <w:p w14:paraId="437CF9FE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Erstelle zudem einen </w:t>
      </w:r>
      <w:r w:rsidRPr="00444CFE">
        <w:rPr>
          <w:rFonts w:ascii="Arial" w:hAnsi="Arial" w:cs="Arial"/>
          <w:b/>
          <w:bCs/>
          <w:sz w:val="24"/>
        </w:rPr>
        <w:t>Ablaufplan</w:t>
      </w:r>
      <w:r w:rsidRPr="00444CFE">
        <w:rPr>
          <w:rFonts w:ascii="Arial" w:hAnsi="Arial" w:cs="Arial"/>
          <w:sz w:val="24"/>
        </w:rPr>
        <w:t> für die Durchführung des Projekts. </w:t>
      </w:r>
    </w:p>
    <w:p w14:paraId="2C8F6DF3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</w:rPr>
        <w:t>Kalkulation</w:t>
      </w:r>
      <w:r w:rsidRPr="00444CFE">
        <w:rPr>
          <w:rFonts w:ascii="Arial" w:hAnsi="Arial" w:cs="Arial"/>
          <w:sz w:val="24"/>
        </w:rPr>
        <w:t> </w:t>
      </w:r>
    </w:p>
    <w:p w14:paraId="1579D39A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Personalkosten </w:t>
      </w:r>
    </w:p>
    <w:p w14:paraId="7DB789FE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Ziel ist eine möglichst genaue Kalkulation der Personalkosten für das Buffet. Beachte dabei folgende Punkte: </w:t>
      </w:r>
    </w:p>
    <w:p w14:paraId="0535C751" w14:textId="77777777" w:rsidR="00444CFE" w:rsidRPr="00444CFE" w:rsidRDefault="00444CFE" w:rsidP="00444CFE">
      <w:pPr>
        <w:numPr>
          <w:ilvl w:val="0"/>
          <w:numId w:val="12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Welcher Kollektivvertrag kommt zur Anwendung? </w:t>
      </w:r>
    </w:p>
    <w:p w14:paraId="7B2C3395" w14:textId="77777777" w:rsidR="00444CFE" w:rsidRPr="00444CFE" w:rsidRDefault="00444CFE" w:rsidP="00444CFE">
      <w:pPr>
        <w:numPr>
          <w:ilvl w:val="0"/>
          <w:numId w:val="13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Welche Verwendungsgruppen gibt es? </w:t>
      </w:r>
    </w:p>
    <w:p w14:paraId="69C3CE11" w14:textId="77777777" w:rsidR="00444CFE" w:rsidRPr="00444CFE" w:rsidRDefault="00444CFE" w:rsidP="00444CFE">
      <w:pPr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In welche Verwendungsgruppen fällt die jeweilige Tätigkeit? </w:t>
      </w:r>
    </w:p>
    <w:p w14:paraId="17C55498" w14:textId="77777777" w:rsidR="00444CFE" w:rsidRPr="00444CFE" w:rsidRDefault="00444CFE" w:rsidP="00444CFE">
      <w:pPr>
        <w:numPr>
          <w:ilvl w:val="0"/>
          <w:numId w:val="15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Wie hoch sind die Stundensätze </w:t>
      </w:r>
      <w:proofErr w:type="gramStart"/>
      <w:r w:rsidRPr="00444CFE">
        <w:rPr>
          <w:rFonts w:ascii="Arial" w:hAnsi="Arial" w:cs="Arial"/>
          <w:sz w:val="24"/>
        </w:rPr>
        <w:t>inklusive Urlaubsgeld</w:t>
      </w:r>
      <w:proofErr w:type="gramEnd"/>
      <w:r w:rsidRPr="00444CFE">
        <w:rPr>
          <w:rFonts w:ascii="Arial" w:hAnsi="Arial" w:cs="Arial"/>
          <w:sz w:val="24"/>
        </w:rPr>
        <w:t>, 13./14. Gehalt usw.? </w:t>
      </w:r>
    </w:p>
    <w:p w14:paraId="084B0CB6" w14:textId="77777777" w:rsidR="00444CFE" w:rsidRPr="00444CFE" w:rsidRDefault="00444CFE" w:rsidP="00444CFE">
      <w:pPr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Wie viel Zeit wird für die Umsetzung benötigt? </w:t>
      </w:r>
    </w:p>
    <w:p w14:paraId="42334C27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</w:rPr>
        <w:t>Dabei ist zu unterscheiden:</w:t>
      </w:r>
      <w:r w:rsidRPr="00444CFE">
        <w:rPr>
          <w:rFonts w:ascii="Arial" w:hAnsi="Arial" w:cs="Arial"/>
          <w:sz w:val="24"/>
        </w:rPr>
        <w:t> </w:t>
      </w:r>
    </w:p>
    <w:p w14:paraId="44FD4A30" w14:textId="77777777" w:rsidR="00444CFE" w:rsidRPr="00444CFE" w:rsidRDefault="00444CFE" w:rsidP="00444CFE">
      <w:pPr>
        <w:numPr>
          <w:ilvl w:val="0"/>
          <w:numId w:val="17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lastRenderedPageBreak/>
        <w:t>Welche Komponenten bei der Produktion der Speisen sind </w:t>
      </w:r>
      <w:r w:rsidRPr="00444CFE">
        <w:rPr>
          <w:rFonts w:ascii="Arial" w:hAnsi="Arial" w:cs="Arial"/>
          <w:b/>
          <w:bCs/>
          <w:sz w:val="24"/>
        </w:rPr>
        <w:t>variabel</w:t>
      </w:r>
      <w:r w:rsidRPr="00444CFE">
        <w:rPr>
          <w:rFonts w:ascii="Arial" w:hAnsi="Arial" w:cs="Arial"/>
          <w:sz w:val="24"/>
        </w:rPr>
        <w:t>, wie z. B. das Schneiden und Belegen von Brötchen? </w:t>
      </w:r>
    </w:p>
    <w:p w14:paraId="4413DAFE" w14:textId="77777777" w:rsidR="00444CFE" w:rsidRPr="00444CFE" w:rsidRDefault="00444CFE" w:rsidP="00444CFE">
      <w:pPr>
        <w:numPr>
          <w:ilvl w:val="0"/>
          <w:numId w:val="18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Welche Komponenten in der Arbeitszeitkalkulation haben einen </w:t>
      </w:r>
      <w:r w:rsidRPr="00444CFE">
        <w:rPr>
          <w:rFonts w:ascii="Arial" w:hAnsi="Arial" w:cs="Arial"/>
          <w:b/>
          <w:bCs/>
          <w:sz w:val="24"/>
        </w:rPr>
        <w:t>fixen Zeitsockel</w:t>
      </w:r>
      <w:r w:rsidRPr="00444CFE">
        <w:rPr>
          <w:rFonts w:ascii="Arial" w:hAnsi="Arial" w:cs="Arial"/>
          <w:sz w:val="24"/>
        </w:rPr>
        <w:t>, wie z. B. das Aufbauen und Reinigen einer Fritteuse? </w:t>
      </w:r>
    </w:p>
    <w:p w14:paraId="48C52E05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Die Grundlage für die Kalkulation ist das </w:t>
      </w:r>
      <w:r w:rsidRPr="00444CFE">
        <w:rPr>
          <w:rFonts w:ascii="Arial" w:hAnsi="Arial" w:cs="Arial"/>
          <w:b/>
          <w:bCs/>
          <w:sz w:val="24"/>
        </w:rPr>
        <w:t>Probekochen</w:t>
      </w:r>
      <w:r w:rsidRPr="00444CFE">
        <w:rPr>
          <w:rFonts w:ascii="Arial" w:hAnsi="Arial" w:cs="Arial"/>
          <w:sz w:val="24"/>
        </w:rPr>
        <w:t> deiner Speise. Zeichne dabei genau auf, wie lange du für welchen Arbeitsschritt benötigst und wie hoch der Output ist. </w:t>
      </w:r>
    </w:p>
    <w:p w14:paraId="4F83574C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Anhand dieser Daten kannst du dann den Gesamtzeitbedarf berechnen: </w:t>
      </w:r>
    </w:p>
    <w:p w14:paraId="7CB8E482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</w:rPr>
        <w:t>Fixzeitsockel + Stückzeit × Stückzahl</w:t>
      </w:r>
      <w:r w:rsidRPr="00444CFE">
        <w:rPr>
          <w:rFonts w:ascii="Arial" w:hAnsi="Arial" w:cs="Arial"/>
          <w:sz w:val="24"/>
        </w:rPr>
        <w:t> </w:t>
      </w:r>
    </w:p>
    <w:p w14:paraId="5C2350A0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für 100 Personen kalkulieren. </w:t>
      </w:r>
    </w:p>
    <w:p w14:paraId="51D8FEA3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Anhand der Stundensätze und des Gesamtzeitbedarfs kannst du anschließend die Personalkosten errechnen. </w:t>
      </w:r>
    </w:p>
    <w:p w14:paraId="0CAD9E5E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 </w:t>
      </w:r>
    </w:p>
    <w:p w14:paraId="7BA125E1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Wareneinsatz </w:t>
      </w:r>
    </w:p>
    <w:p w14:paraId="70372F9B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Ziel ist es, den Wareneinsatz für das Buffet möglichst genau zu kalkulieren. Achte dabei auf folgende Punkte: </w:t>
      </w:r>
    </w:p>
    <w:p w14:paraId="102A4BB7" w14:textId="77777777" w:rsidR="00444CFE" w:rsidRPr="00444CFE" w:rsidRDefault="00444CFE" w:rsidP="00444CFE">
      <w:pPr>
        <w:numPr>
          <w:ilvl w:val="0"/>
          <w:numId w:val="19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Wie viel wiegt eine Portionsgröße? </w:t>
      </w:r>
    </w:p>
    <w:p w14:paraId="41A76F71" w14:textId="77777777" w:rsidR="00444CFE" w:rsidRPr="00444CFE" w:rsidRDefault="00444CFE" w:rsidP="00444CFE">
      <w:pPr>
        <w:numPr>
          <w:ilvl w:val="0"/>
          <w:numId w:val="20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Was kosten die Zutaten? (Recherchiere dazu im Internet.) </w:t>
      </w:r>
    </w:p>
    <w:p w14:paraId="4F6B1239" w14:textId="77777777" w:rsidR="00444CFE" w:rsidRPr="00444CFE" w:rsidRDefault="00444CFE" w:rsidP="00444CFE">
      <w:pPr>
        <w:numPr>
          <w:ilvl w:val="0"/>
          <w:numId w:val="21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Wie hoch ist der Qualitätsunterschied zwischen günstiger und teurer Ware? </w:t>
      </w:r>
    </w:p>
    <w:p w14:paraId="59A6FC2F" w14:textId="77777777" w:rsidR="00444CFE" w:rsidRPr="00444CFE" w:rsidRDefault="00444CFE" w:rsidP="00444CFE">
      <w:pPr>
        <w:numPr>
          <w:ilvl w:val="0"/>
          <w:numId w:val="22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Sind alle Zutaten variabel in Bezug auf die produzierte Stückzahl? (z. B. Frittierfett) </w:t>
      </w:r>
    </w:p>
    <w:p w14:paraId="76256AFE" w14:textId="77777777" w:rsidR="00444CFE" w:rsidRPr="00444CFE" w:rsidRDefault="00444CFE" w:rsidP="00444CFE">
      <w:pPr>
        <w:numPr>
          <w:ilvl w:val="0"/>
          <w:numId w:val="23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Wo entsteht Schwund? </w:t>
      </w:r>
    </w:p>
    <w:p w14:paraId="14867CE6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</w:rPr>
        <w:t>Beispiele für Schwund:</w:t>
      </w:r>
      <w:r w:rsidRPr="00444CFE">
        <w:rPr>
          <w:rFonts w:ascii="Arial" w:hAnsi="Arial" w:cs="Arial"/>
          <w:sz w:val="24"/>
        </w:rPr>
        <w:t> </w:t>
      </w:r>
    </w:p>
    <w:p w14:paraId="06724951" w14:textId="77777777" w:rsidR="00444CFE" w:rsidRPr="00444CFE" w:rsidRDefault="00444CFE" w:rsidP="00444CFE">
      <w:pPr>
        <w:numPr>
          <w:ilvl w:val="0"/>
          <w:numId w:val="24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Schälen von Gemüse </w:t>
      </w:r>
    </w:p>
    <w:p w14:paraId="69736005" w14:textId="77777777" w:rsidR="00444CFE" w:rsidRPr="00444CFE" w:rsidRDefault="00444CFE" w:rsidP="00444CFE">
      <w:pPr>
        <w:numPr>
          <w:ilvl w:val="0"/>
          <w:numId w:val="25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Braten von Fleisch </w:t>
      </w:r>
    </w:p>
    <w:p w14:paraId="0A37977B" w14:textId="77777777" w:rsidR="00444CFE" w:rsidRPr="00444CFE" w:rsidRDefault="00444CFE" w:rsidP="00444CFE">
      <w:pPr>
        <w:numPr>
          <w:ilvl w:val="0"/>
          <w:numId w:val="26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Verdampfen von Suppe </w:t>
      </w:r>
    </w:p>
    <w:p w14:paraId="11BB003C" w14:textId="77777777" w:rsidR="00444CFE" w:rsidRPr="00444CFE" w:rsidRDefault="00444CFE" w:rsidP="00444CFE">
      <w:pPr>
        <w:numPr>
          <w:ilvl w:val="0"/>
          <w:numId w:val="27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Abschnitte </w:t>
      </w:r>
    </w:p>
    <w:p w14:paraId="4E04BA43" w14:textId="77777777" w:rsidR="00444CFE" w:rsidRPr="00444CFE" w:rsidRDefault="00444CFE" w:rsidP="00444CFE">
      <w:pPr>
        <w:numPr>
          <w:ilvl w:val="0"/>
          <w:numId w:val="28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Verluste bei der Produktion der Speise </w:t>
      </w:r>
    </w:p>
    <w:p w14:paraId="266A8C96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Die Basis deiner Kalkulation sollte daher ebenfalls das Probekochen sein. Dokumentiere genau: </w:t>
      </w:r>
    </w:p>
    <w:p w14:paraId="60A00DB6" w14:textId="77777777" w:rsidR="00444CFE" w:rsidRPr="00444CFE" w:rsidRDefault="00444CFE" w:rsidP="00444CFE">
      <w:pPr>
        <w:numPr>
          <w:ilvl w:val="0"/>
          <w:numId w:val="29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Wie viele Portionen konntest du mit dem Rezept am Ende produzieren? </w:t>
      </w:r>
    </w:p>
    <w:p w14:paraId="773AFA4C" w14:textId="77777777" w:rsidR="00444CFE" w:rsidRPr="00444CFE" w:rsidRDefault="00444CFE" w:rsidP="00444CFE">
      <w:pPr>
        <w:numPr>
          <w:ilvl w:val="0"/>
          <w:numId w:val="30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lastRenderedPageBreak/>
        <w:t>Was haben die Waren für das Probekochen gekostet? </w:t>
      </w:r>
    </w:p>
    <w:p w14:paraId="2CA12721" w14:textId="77777777" w:rsidR="00444CFE" w:rsidRPr="00444CFE" w:rsidRDefault="00444CFE" w:rsidP="00444CFE">
      <w:pPr>
        <w:numPr>
          <w:ilvl w:val="0"/>
          <w:numId w:val="31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Kann man durch Skalierung oder das Teilen von Ressourcen Kosten sparen? </w:t>
      </w:r>
      <w:r w:rsidRPr="00444CFE">
        <w:rPr>
          <w:rFonts w:ascii="Arial" w:hAnsi="Arial" w:cs="Arial"/>
          <w:sz w:val="24"/>
        </w:rPr>
        <w:br/>
        <w:t>(Nicht jeder muss eine eigene Packung Salz kaufen!) </w:t>
      </w:r>
    </w:p>
    <w:p w14:paraId="3D66D7A8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</w:rPr>
        <w:t>Ablaufplanung</w:t>
      </w:r>
      <w:r w:rsidRPr="00444CFE">
        <w:rPr>
          <w:rFonts w:ascii="Arial" w:hAnsi="Arial" w:cs="Arial"/>
          <w:sz w:val="24"/>
        </w:rPr>
        <w:t> </w:t>
      </w:r>
    </w:p>
    <w:p w14:paraId="2D6C2A7D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Das Buffet für 100 Personen findet an einem </w:t>
      </w:r>
      <w:r w:rsidRPr="00444CFE">
        <w:rPr>
          <w:rFonts w:ascii="Arial" w:hAnsi="Arial" w:cs="Arial"/>
          <w:b/>
          <w:bCs/>
          <w:sz w:val="24"/>
        </w:rPr>
        <w:t>Montagabend</w:t>
      </w:r>
      <w:r w:rsidRPr="00444CFE">
        <w:rPr>
          <w:rFonts w:ascii="Arial" w:hAnsi="Arial" w:cs="Arial"/>
          <w:sz w:val="24"/>
        </w:rPr>
        <w:t> statt. Da am Wochenende nicht gearbeitet wird, muss so viel wie möglich im Voraus vorbereitet werden. Plane den Ablauf so, dass dein Teil des Buffets zum Start der Veranstaltung fertig ist. </w:t>
      </w:r>
    </w:p>
    <w:p w14:paraId="29A6CAD0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Achte außerdem auf eine ansprechende Präsentation der Produkte. </w:t>
      </w:r>
    </w:p>
    <w:p w14:paraId="7EBF5963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Zeiteinteilung </w:t>
      </w:r>
    </w:p>
    <w:p w14:paraId="0DD52447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Überlege dir, welche Teile der Speise du gut vorbereiten kannst. </w:t>
      </w:r>
    </w:p>
    <w:p w14:paraId="44DD6E44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Beispiel: </w:t>
      </w:r>
      <w:r w:rsidRPr="00444CFE">
        <w:rPr>
          <w:rFonts w:ascii="Arial" w:hAnsi="Arial" w:cs="Arial"/>
          <w:b/>
          <w:bCs/>
          <w:sz w:val="24"/>
        </w:rPr>
        <w:t>Brownies</w:t>
      </w:r>
      <w:r w:rsidRPr="00444CFE">
        <w:rPr>
          <w:rFonts w:ascii="Arial" w:hAnsi="Arial" w:cs="Arial"/>
          <w:sz w:val="24"/>
        </w:rPr>
        <w:t> können bereits eine Woche vorher produziert und eingefroren werden. Einen </w:t>
      </w:r>
      <w:r w:rsidRPr="00444CFE">
        <w:rPr>
          <w:rFonts w:ascii="Arial" w:hAnsi="Arial" w:cs="Arial"/>
          <w:b/>
          <w:bCs/>
          <w:sz w:val="24"/>
        </w:rPr>
        <w:t>Salat</w:t>
      </w:r>
      <w:r w:rsidRPr="00444CFE">
        <w:rPr>
          <w:rFonts w:ascii="Arial" w:hAnsi="Arial" w:cs="Arial"/>
          <w:sz w:val="24"/>
        </w:rPr>
        <w:t> hingegen kannst du nur frisch am Tag der Veranstaltung zubereiten. </w:t>
      </w:r>
    </w:p>
    <w:p w14:paraId="7DDC0290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Erstelle einen Zeitplan, in welcher Kocheinheit du Vorbereitungen durchführen kannst und wie viel Zeit du am Tag der Veranstaltung für das Fertigstellen des Buffets benötigst. </w:t>
      </w:r>
    </w:p>
    <w:p w14:paraId="7C5B42AC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 </w:t>
      </w:r>
    </w:p>
    <w:p w14:paraId="5419C422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Ressourcenplanung </w:t>
      </w:r>
    </w:p>
    <w:p w14:paraId="7B862BBB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Erstelle eine Einkaufsliste für die Produktion deiner Speisen. Beachte dabei, ob genügend Lagerkapazitäten vorhanden sind (z. B. Tiefkühler). </w:t>
      </w:r>
    </w:p>
    <w:p w14:paraId="6548ADE7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Überlege dir außerdem, wann du welche Produktionsmittel und sonstigen Ressourcen brauchst und ob diese verfügbar sind. Vielleicht benötigt jemand zur gleichen Zeit wie du die Küchenmaschine. </w:t>
      </w:r>
    </w:p>
    <w:p w14:paraId="30445242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b/>
          <w:bCs/>
          <w:sz w:val="24"/>
        </w:rPr>
        <w:t>Zu beachten:</w:t>
      </w:r>
      <w:r w:rsidRPr="00444CFE">
        <w:rPr>
          <w:rFonts w:ascii="Arial" w:hAnsi="Arial" w:cs="Arial"/>
          <w:sz w:val="24"/>
        </w:rPr>
        <w:t> </w:t>
      </w:r>
    </w:p>
    <w:p w14:paraId="48147190" w14:textId="77777777" w:rsidR="00444CFE" w:rsidRPr="00444CFE" w:rsidRDefault="00444CFE" w:rsidP="00444CFE">
      <w:pPr>
        <w:numPr>
          <w:ilvl w:val="0"/>
          <w:numId w:val="32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Welche Küchengeräte brauche ich an welchem Tag? </w:t>
      </w:r>
    </w:p>
    <w:p w14:paraId="53557502" w14:textId="77777777" w:rsidR="00444CFE" w:rsidRPr="00444CFE" w:rsidRDefault="00444CFE" w:rsidP="00444CFE">
      <w:pPr>
        <w:numPr>
          <w:ilvl w:val="0"/>
          <w:numId w:val="33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Wie lagere ich Zwischen- und Endprodukte? </w:t>
      </w:r>
    </w:p>
    <w:p w14:paraId="1076A373" w14:textId="77777777" w:rsidR="00444CFE" w:rsidRPr="00444CFE" w:rsidRDefault="00444CFE" w:rsidP="00444CFE">
      <w:pPr>
        <w:numPr>
          <w:ilvl w:val="0"/>
          <w:numId w:val="34"/>
        </w:num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Wie präsentiere ich die Ware? </w:t>
      </w:r>
    </w:p>
    <w:p w14:paraId="32691E76" w14:textId="77777777" w:rsidR="00444CFE" w:rsidRPr="00444CFE" w:rsidRDefault="00444CFE" w:rsidP="00444CFE">
      <w:pPr>
        <w:jc w:val="both"/>
        <w:rPr>
          <w:rFonts w:ascii="Arial" w:hAnsi="Arial" w:cs="Arial"/>
          <w:sz w:val="24"/>
        </w:rPr>
      </w:pPr>
      <w:r w:rsidRPr="00444CFE">
        <w:rPr>
          <w:rFonts w:ascii="Arial" w:hAnsi="Arial" w:cs="Arial"/>
          <w:sz w:val="24"/>
        </w:rPr>
        <w:t> </w:t>
      </w:r>
    </w:p>
    <w:p w14:paraId="34C67C3B" w14:textId="688C4494" w:rsidR="007C000A" w:rsidRPr="00444CFE" w:rsidRDefault="007C000A" w:rsidP="007C000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Nachbearbeitung/ Feedback</w:t>
      </w:r>
    </w:p>
    <w:p w14:paraId="362E8D43" w14:textId="6C1E8443" w:rsidR="005233E2" w:rsidRPr="00556466" w:rsidRDefault="00445A1D" w:rsidP="007C000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Einheiten nach der Veranstaltung </w:t>
      </w:r>
      <w:r w:rsidR="0043695B">
        <w:rPr>
          <w:rFonts w:ascii="Arial" w:hAnsi="Arial" w:cs="Arial"/>
          <w:sz w:val="24"/>
        </w:rPr>
        <w:t>liefert</w:t>
      </w:r>
      <w:r>
        <w:rPr>
          <w:rFonts w:ascii="Arial" w:hAnsi="Arial" w:cs="Arial"/>
          <w:sz w:val="24"/>
        </w:rPr>
        <w:t xml:space="preserve"> eine SOLL-IST Vergleich und eine Abweichungsanalyse</w:t>
      </w:r>
      <w:r w:rsidR="00381202">
        <w:rPr>
          <w:rFonts w:ascii="Arial" w:hAnsi="Arial" w:cs="Arial"/>
          <w:sz w:val="24"/>
        </w:rPr>
        <w:t xml:space="preserve"> </w:t>
      </w:r>
      <w:r w:rsidR="0043695B">
        <w:rPr>
          <w:rFonts w:ascii="Arial" w:hAnsi="Arial" w:cs="Arial"/>
          <w:sz w:val="24"/>
        </w:rPr>
        <w:t>wertvolle Informationen für f</w:t>
      </w:r>
      <w:r w:rsidR="00C23999">
        <w:rPr>
          <w:rFonts w:ascii="Arial" w:hAnsi="Arial" w:cs="Arial"/>
          <w:sz w:val="24"/>
        </w:rPr>
        <w:t xml:space="preserve">olgende Veranstaltungen. </w:t>
      </w:r>
    </w:p>
    <w:sectPr w:rsidR="005233E2" w:rsidRPr="00556466" w:rsidSect="00F9558C">
      <w:headerReference w:type="default" r:id="rId10"/>
      <w:type w:val="continuous"/>
      <w:pgSz w:w="11906" w:h="16838"/>
      <w:pgMar w:top="2127" w:right="849" w:bottom="1134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0F64" w14:textId="77777777" w:rsidR="00750C12" w:rsidRDefault="00750C12" w:rsidP="00FC2D96">
      <w:pPr>
        <w:spacing w:after="0" w:line="240" w:lineRule="auto"/>
      </w:pPr>
      <w:r>
        <w:separator/>
      </w:r>
    </w:p>
  </w:endnote>
  <w:endnote w:type="continuationSeparator" w:id="0">
    <w:p w14:paraId="168F86F2" w14:textId="77777777" w:rsidR="00750C12" w:rsidRDefault="00750C12" w:rsidP="00FC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4ADD" w14:textId="77777777" w:rsidR="00750C12" w:rsidRDefault="00750C12" w:rsidP="00FC2D96">
      <w:pPr>
        <w:spacing w:after="0" w:line="240" w:lineRule="auto"/>
      </w:pPr>
      <w:r>
        <w:separator/>
      </w:r>
    </w:p>
  </w:footnote>
  <w:footnote w:type="continuationSeparator" w:id="0">
    <w:p w14:paraId="76592EA6" w14:textId="77777777" w:rsidR="00750C12" w:rsidRDefault="00750C12" w:rsidP="00FC2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4E45" w14:textId="77777777" w:rsidR="00FC2D96" w:rsidRDefault="00D03DFD" w:rsidP="00D03DFD">
    <w:pPr>
      <w:pStyle w:val="Kopfzeile"/>
      <w:ind w:left="426"/>
    </w:pPr>
    <w:r>
      <w:rPr>
        <w:noProof/>
        <w:lang w:eastAsia="de-AT"/>
      </w:rPr>
      <w:drawing>
        <wp:anchor distT="0" distB="0" distL="114300" distR="114300" simplePos="0" relativeHeight="251659264" behindDoc="0" locked="0" layoutInCell="1" allowOverlap="1" wp14:anchorId="33AC3A78" wp14:editId="714BE2C9">
          <wp:simplePos x="0" y="0"/>
          <wp:positionH relativeFrom="column">
            <wp:posOffset>4305300</wp:posOffset>
          </wp:positionH>
          <wp:positionV relativeFrom="paragraph">
            <wp:posOffset>197485</wp:posOffset>
          </wp:positionV>
          <wp:extent cx="2468245" cy="1096645"/>
          <wp:effectExtent l="0" t="0" r="8255" b="8255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ak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245" cy="1096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1C16">
      <w:t xml:space="preserve">             </w:t>
    </w:r>
    <w:r w:rsidR="00E85A27">
      <w:t xml:space="preserve"> </w:t>
    </w:r>
    <w:r>
      <w:rPr>
        <w:noProof/>
        <w:lang w:eastAsia="de-AT"/>
      </w:rPr>
      <w:drawing>
        <wp:inline distT="0" distB="0" distL="0" distR="0" wp14:anchorId="07482705" wp14:editId="760D90CD">
          <wp:extent cx="3825750" cy="1138539"/>
          <wp:effectExtent l="19050" t="0" r="330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00" cy="1139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AD9"/>
    <w:multiLevelType w:val="multilevel"/>
    <w:tmpl w:val="EC40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5679D1"/>
    <w:multiLevelType w:val="hybridMultilevel"/>
    <w:tmpl w:val="1C4E519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5A6C26"/>
    <w:multiLevelType w:val="hybridMultilevel"/>
    <w:tmpl w:val="992E27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9488E"/>
    <w:multiLevelType w:val="multilevel"/>
    <w:tmpl w:val="7B9C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8F53CE"/>
    <w:multiLevelType w:val="hybridMultilevel"/>
    <w:tmpl w:val="DBA841C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A77F4"/>
    <w:multiLevelType w:val="hybridMultilevel"/>
    <w:tmpl w:val="AEC66EA6"/>
    <w:lvl w:ilvl="0" w:tplc="AD1ED0E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E7E36"/>
    <w:multiLevelType w:val="multilevel"/>
    <w:tmpl w:val="7B9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CE3239"/>
    <w:multiLevelType w:val="hybridMultilevel"/>
    <w:tmpl w:val="D1682C5C"/>
    <w:lvl w:ilvl="0" w:tplc="0C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26A55"/>
    <w:multiLevelType w:val="multilevel"/>
    <w:tmpl w:val="0352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185BDA"/>
    <w:multiLevelType w:val="hybridMultilevel"/>
    <w:tmpl w:val="676C15D2"/>
    <w:lvl w:ilvl="0" w:tplc="2702EE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2779"/>
    <w:multiLevelType w:val="multilevel"/>
    <w:tmpl w:val="F6E4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A56549"/>
    <w:multiLevelType w:val="multilevel"/>
    <w:tmpl w:val="E8CA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D05B2B"/>
    <w:multiLevelType w:val="multilevel"/>
    <w:tmpl w:val="A426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7D659C"/>
    <w:multiLevelType w:val="multilevel"/>
    <w:tmpl w:val="B72C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5F2BDB"/>
    <w:multiLevelType w:val="hybridMultilevel"/>
    <w:tmpl w:val="47BA00D4"/>
    <w:lvl w:ilvl="0" w:tplc="0FD02290">
      <w:start w:val="2004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334A2C"/>
    <w:multiLevelType w:val="multilevel"/>
    <w:tmpl w:val="835E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1B7944"/>
    <w:multiLevelType w:val="hybridMultilevel"/>
    <w:tmpl w:val="259A06C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97FB8"/>
    <w:multiLevelType w:val="multilevel"/>
    <w:tmpl w:val="1608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90121E"/>
    <w:multiLevelType w:val="multilevel"/>
    <w:tmpl w:val="5E2C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DF32D0"/>
    <w:multiLevelType w:val="multilevel"/>
    <w:tmpl w:val="188E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D918A3"/>
    <w:multiLevelType w:val="multilevel"/>
    <w:tmpl w:val="B92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9A84EC1"/>
    <w:multiLevelType w:val="multilevel"/>
    <w:tmpl w:val="FF9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245F6B"/>
    <w:multiLevelType w:val="multilevel"/>
    <w:tmpl w:val="BAEA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4B4121"/>
    <w:multiLevelType w:val="multilevel"/>
    <w:tmpl w:val="9A1A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244A0C"/>
    <w:multiLevelType w:val="multilevel"/>
    <w:tmpl w:val="CAF6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A64FDF"/>
    <w:multiLevelType w:val="hybridMultilevel"/>
    <w:tmpl w:val="F9605F8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05198"/>
    <w:multiLevelType w:val="multilevel"/>
    <w:tmpl w:val="0432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E617EF"/>
    <w:multiLevelType w:val="hybridMultilevel"/>
    <w:tmpl w:val="1B5CF9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F5F34"/>
    <w:multiLevelType w:val="multilevel"/>
    <w:tmpl w:val="2C22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E9002E"/>
    <w:multiLevelType w:val="multilevel"/>
    <w:tmpl w:val="3544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EC5795"/>
    <w:multiLevelType w:val="multilevel"/>
    <w:tmpl w:val="7B4E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574236"/>
    <w:multiLevelType w:val="multilevel"/>
    <w:tmpl w:val="BEC6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495284"/>
    <w:multiLevelType w:val="multilevel"/>
    <w:tmpl w:val="9240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FE2512"/>
    <w:multiLevelType w:val="hybridMultilevel"/>
    <w:tmpl w:val="96D8583C"/>
    <w:lvl w:ilvl="0" w:tplc="0FD02290">
      <w:start w:val="2004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755156">
    <w:abstractNumId w:val="4"/>
  </w:num>
  <w:num w:numId="2" w16cid:durableId="1564951020">
    <w:abstractNumId w:val="25"/>
  </w:num>
  <w:num w:numId="3" w16cid:durableId="365640178">
    <w:abstractNumId w:val="16"/>
  </w:num>
  <w:num w:numId="4" w16cid:durableId="442499333">
    <w:abstractNumId w:val="7"/>
  </w:num>
  <w:num w:numId="5" w16cid:durableId="425347017">
    <w:abstractNumId w:val="2"/>
  </w:num>
  <w:num w:numId="6" w16cid:durableId="638727038">
    <w:abstractNumId w:val="1"/>
  </w:num>
  <w:num w:numId="7" w16cid:durableId="764303898">
    <w:abstractNumId w:val="5"/>
  </w:num>
  <w:num w:numId="8" w16cid:durableId="1693141765">
    <w:abstractNumId w:val="27"/>
  </w:num>
  <w:num w:numId="9" w16cid:durableId="618685836">
    <w:abstractNumId w:val="14"/>
  </w:num>
  <w:num w:numId="10" w16cid:durableId="690837989">
    <w:abstractNumId w:val="33"/>
  </w:num>
  <w:num w:numId="11" w16cid:durableId="83457064">
    <w:abstractNumId w:val="9"/>
  </w:num>
  <w:num w:numId="12" w16cid:durableId="504323842">
    <w:abstractNumId w:val="32"/>
  </w:num>
  <w:num w:numId="13" w16cid:durableId="1619796214">
    <w:abstractNumId w:val="11"/>
  </w:num>
  <w:num w:numId="14" w16cid:durableId="1721590544">
    <w:abstractNumId w:val="12"/>
  </w:num>
  <w:num w:numId="15" w16cid:durableId="1844663003">
    <w:abstractNumId w:val="15"/>
  </w:num>
  <w:num w:numId="16" w16cid:durableId="1421634846">
    <w:abstractNumId w:val="22"/>
  </w:num>
  <w:num w:numId="17" w16cid:durableId="1190990595">
    <w:abstractNumId w:val="30"/>
  </w:num>
  <w:num w:numId="18" w16cid:durableId="177696655">
    <w:abstractNumId w:val="6"/>
  </w:num>
  <w:num w:numId="19" w16cid:durableId="2097051190">
    <w:abstractNumId w:val="10"/>
  </w:num>
  <w:num w:numId="20" w16cid:durableId="301034395">
    <w:abstractNumId w:val="20"/>
  </w:num>
  <w:num w:numId="21" w16cid:durableId="887187464">
    <w:abstractNumId w:val="26"/>
  </w:num>
  <w:num w:numId="22" w16cid:durableId="15932914">
    <w:abstractNumId w:val="21"/>
  </w:num>
  <w:num w:numId="23" w16cid:durableId="1747874061">
    <w:abstractNumId w:val="3"/>
  </w:num>
  <w:num w:numId="24" w16cid:durableId="318465430">
    <w:abstractNumId w:val="24"/>
  </w:num>
  <w:num w:numId="25" w16cid:durableId="1274628049">
    <w:abstractNumId w:val="29"/>
  </w:num>
  <w:num w:numId="26" w16cid:durableId="39788390">
    <w:abstractNumId w:val="31"/>
  </w:num>
  <w:num w:numId="27" w16cid:durableId="1322075088">
    <w:abstractNumId w:val="13"/>
  </w:num>
  <w:num w:numId="28" w16cid:durableId="593628900">
    <w:abstractNumId w:val="17"/>
  </w:num>
  <w:num w:numId="29" w16cid:durableId="447549974">
    <w:abstractNumId w:val="0"/>
  </w:num>
  <w:num w:numId="30" w16cid:durableId="1782646679">
    <w:abstractNumId w:val="8"/>
  </w:num>
  <w:num w:numId="31" w16cid:durableId="2063556022">
    <w:abstractNumId w:val="19"/>
  </w:num>
  <w:num w:numId="32" w16cid:durableId="2112117984">
    <w:abstractNumId w:val="28"/>
  </w:num>
  <w:num w:numId="33" w16cid:durableId="617494580">
    <w:abstractNumId w:val="23"/>
  </w:num>
  <w:num w:numId="34" w16cid:durableId="4640862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D96"/>
    <w:rsid w:val="00010C5B"/>
    <w:rsid w:val="000263EF"/>
    <w:rsid w:val="00037A5B"/>
    <w:rsid w:val="00082B79"/>
    <w:rsid w:val="000A1307"/>
    <w:rsid w:val="000A747F"/>
    <w:rsid w:val="00134EAC"/>
    <w:rsid w:val="00161334"/>
    <w:rsid w:val="00176743"/>
    <w:rsid w:val="0022417F"/>
    <w:rsid w:val="00227DB8"/>
    <w:rsid w:val="0026678F"/>
    <w:rsid w:val="002866B7"/>
    <w:rsid w:val="002D5F52"/>
    <w:rsid w:val="003124F5"/>
    <w:rsid w:val="00381202"/>
    <w:rsid w:val="003813EF"/>
    <w:rsid w:val="003B428E"/>
    <w:rsid w:val="003F4E74"/>
    <w:rsid w:val="00411425"/>
    <w:rsid w:val="0043695B"/>
    <w:rsid w:val="0044147C"/>
    <w:rsid w:val="00444CFE"/>
    <w:rsid w:val="00445A1D"/>
    <w:rsid w:val="00451A30"/>
    <w:rsid w:val="004531EE"/>
    <w:rsid w:val="00455AE1"/>
    <w:rsid w:val="00490AD7"/>
    <w:rsid w:val="004E4364"/>
    <w:rsid w:val="00513B64"/>
    <w:rsid w:val="00513EC3"/>
    <w:rsid w:val="00520513"/>
    <w:rsid w:val="005233E2"/>
    <w:rsid w:val="00536478"/>
    <w:rsid w:val="0056003C"/>
    <w:rsid w:val="005636D1"/>
    <w:rsid w:val="0056487B"/>
    <w:rsid w:val="00573EF0"/>
    <w:rsid w:val="00587AF3"/>
    <w:rsid w:val="005B246A"/>
    <w:rsid w:val="005D562D"/>
    <w:rsid w:val="00611E6E"/>
    <w:rsid w:val="00621E9A"/>
    <w:rsid w:val="00630F60"/>
    <w:rsid w:val="00634057"/>
    <w:rsid w:val="006574FD"/>
    <w:rsid w:val="006826EA"/>
    <w:rsid w:val="006A68A3"/>
    <w:rsid w:val="006B3031"/>
    <w:rsid w:val="006D2925"/>
    <w:rsid w:val="006F649C"/>
    <w:rsid w:val="00703519"/>
    <w:rsid w:val="00750C12"/>
    <w:rsid w:val="00754937"/>
    <w:rsid w:val="007645DD"/>
    <w:rsid w:val="00784105"/>
    <w:rsid w:val="00790D12"/>
    <w:rsid w:val="007A1BED"/>
    <w:rsid w:val="007C000A"/>
    <w:rsid w:val="007D446E"/>
    <w:rsid w:val="007E3D30"/>
    <w:rsid w:val="007F405F"/>
    <w:rsid w:val="00842AFB"/>
    <w:rsid w:val="0086179A"/>
    <w:rsid w:val="008655E5"/>
    <w:rsid w:val="00872D97"/>
    <w:rsid w:val="008C2769"/>
    <w:rsid w:val="008C6B04"/>
    <w:rsid w:val="00901F26"/>
    <w:rsid w:val="00905132"/>
    <w:rsid w:val="0090554E"/>
    <w:rsid w:val="009142E6"/>
    <w:rsid w:val="0092023D"/>
    <w:rsid w:val="00955894"/>
    <w:rsid w:val="009A4F47"/>
    <w:rsid w:val="009A6155"/>
    <w:rsid w:val="009C4EA0"/>
    <w:rsid w:val="00A44D06"/>
    <w:rsid w:val="00A70C51"/>
    <w:rsid w:val="00AB3CC3"/>
    <w:rsid w:val="00AC4AC6"/>
    <w:rsid w:val="00AF3D7C"/>
    <w:rsid w:val="00AF4D43"/>
    <w:rsid w:val="00B45F3E"/>
    <w:rsid w:val="00B729E8"/>
    <w:rsid w:val="00BE2D81"/>
    <w:rsid w:val="00C23999"/>
    <w:rsid w:val="00C45580"/>
    <w:rsid w:val="00C51C16"/>
    <w:rsid w:val="00C73A84"/>
    <w:rsid w:val="00C83C84"/>
    <w:rsid w:val="00CA03EB"/>
    <w:rsid w:val="00CD030D"/>
    <w:rsid w:val="00CD0761"/>
    <w:rsid w:val="00CE6EB3"/>
    <w:rsid w:val="00CF1F7E"/>
    <w:rsid w:val="00CF3797"/>
    <w:rsid w:val="00D03DFD"/>
    <w:rsid w:val="00D2014D"/>
    <w:rsid w:val="00D5559C"/>
    <w:rsid w:val="00D94AE3"/>
    <w:rsid w:val="00DB69EE"/>
    <w:rsid w:val="00DD3100"/>
    <w:rsid w:val="00DD5A40"/>
    <w:rsid w:val="00DE0FEF"/>
    <w:rsid w:val="00DE1732"/>
    <w:rsid w:val="00E0615D"/>
    <w:rsid w:val="00E07A9A"/>
    <w:rsid w:val="00E15E99"/>
    <w:rsid w:val="00E27D39"/>
    <w:rsid w:val="00E3388A"/>
    <w:rsid w:val="00E66309"/>
    <w:rsid w:val="00E75707"/>
    <w:rsid w:val="00E85A27"/>
    <w:rsid w:val="00EC47D1"/>
    <w:rsid w:val="00ED0A8F"/>
    <w:rsid w:val="00ED4AB2"/>
    <w:rsid w:val="00EF2564"/>
    <w:rsid w:val="00F0215F"/>
    <w:rsid w:val="00F70571"/>
    <w:rsid w:val="00F91931"/>
    <w:rsid w:val="00F9558C"/>
    <w:rsid w:val="00FA4152"/>
    <w:rsid w:val="00FC2D96"/>
    <w:rsid w:val="00FE14B7"/>
    <w:rsid w:val="00FE42AC"/>
    <w:rsid w:val="00FF1BF8"/>
    <w:rsid w:val="01012E39"/>
    <w:rsid w:val="05090F76"/>
    <w:rsid w:val="07519A48"/>
    <w:rsid w:val="0847C057"/>
    <w:rsid w:val="0D168DF0"/>
    <w:rsid w:val="0F3B0DFE"/>
    <w:rsid w:val="102C4A14"/>
    <w:rsid w:val="1370B2C1"/>
    <w:rsid w:val="149E4AC0"/>
    <w:rsid w:val="17264704"/>
    <w:rsid w:val="184863BF"/>
    <w:rsid w:val="1B98CEDF"/>
    <w:rsid w:val="1C9DE3FA"/>
    <w:rsid w:val="2071DDE3"/>
    <w:rsid w:val="21EC989D"/>
    <w:rsid w:val="2490DCD5"/>
    <w:rsid w:val="25150888"/>
    <w:rsid w:val="262D650E"/>
    <w:rsid w:val="27B67A1B"/>
    <w:rsid w:val="2B08AB4A"/>
    <w:rsid w:val="2DFFA7EE"/>
    <w:rsid w:val="2EA9BC80"/>
    <w:rsid w:val="35E63429"/>
    <w:rsid w:val="36306F85"/>
    <w:rsid w:val="38752649"/>
    <w:rsid w:val="38C8783C"/>
    <w:rsid w:val="3A9D0862"/>
    <w:rsid w:val="3ACCCF8D"/>
    <w:rsid w:val="3D050511"/>
    <w:rsid w:val="433B1685"/>
    <w:rsid w:val="43A5C524"/>
    <w:rsid w:val="4F68B74D"/>
    <w:rsid w:val="55AA34B9"/>
    <w:rsid w:val="5641B8E6"/>
    <w:rsid w:val="577B19AE"/>
    <w:rsid w:val="599E23DD"/>
    <w:rsid w:val="5BD0F501"/>
    <w:rsid w:val="5F85613F"/>
    <w:rsid w:val="60B82F08"/>
    <w:rsid w:val="618EC576"/>
    <w:rsid w:val="630A60E2"/>
    <w:rsid w:val="64C81019"/>
    <w:rsid w:val="6AF3250B"/>
    <w:rsid w:val="6B0DA67E"/>
    <w:rsid w:val="7141F77D"/>
    <w:rsid w:val="727EED49"/>
    <w:rsid w:val="73E9F400"/>
    <w:rsid w:val="74348BE4"/>
    <w:rsid w:val="74D0DB07"/>
    <w:rsid w:val="7EECB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C098"/>
  <w15:docId w15:val="{AC63055B-5C5D-4913-B0EA-11AF54A4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9A4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2D96"/>
  </w:style>
  <w:style w:type="paragraph" w:styleId="Fuzeile">
    <w:name w:val="footer"/>
    <w:basedOn w:val="Standard"/>
    <w:link w:val="FuzeileZchn"/>
    <w:uiPriority w:val="99"/>
    <w:unhideWhenUsed/>
    <w:rsid w:val="00FC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2D9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D96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C51C16"/>
    <w:pPr>
      <w:spacing w:after="0" w:line="240" w:lineRule="auto"/>
    </w:pPr>
    <w:rPr>
      <w:rFonts w:ascii="Calibri" w:eastAsia="Calibri" w:hAnsi="Calibri" w:cs="Calibri"/>
    </w:rPr>
  </w:style>
  <w:style w:type="paragraph" w:styleId="Listenabsatz">
    <w:name w:val="List Paragraph"/>
    <w:basedOn w:val="Standard"/>
    <w:uiPriority w:val="34"/>
    <w:qFormat/>
    <w:rsid w:val="0056487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A4F47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table" w:styleId="Tabellenraster">
    <w:name w:val="Table Grid"/>
    <w:basedOn w:val="NormaleTabelle"/>
    <w:uiPriority w:val="59"/>
    <w:rsid w:val="00F7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6CC28BE06496489F0D4547DD09729A" ma:contentTypeVersion="" ma:contentTypeDescription="Ein neues Dokument erstellen." ma:contentTypeScope="" ma:versionID="1d49a45e93bbfecda5ca33d7a2fc1120">
  <xsd:schema xmlns:xsd="http://www.w3.org/2001/XMLSchema" xmlns:xs="http://www.w3.org/2001/XMLSchema" xmlns:p="http://schemas.microsoft.com/office/2006/metadata/properties" xmlns:ns2="7bc823ac-9a15-4562-a8ae-b8c5dee7a770" xmlns:ns3="01c9250c-e449-48de-bc7e-21bd12ddfdb1" targetNamespace="http://schemas.microsoft.com/office/2006/metadata/properties" ma:root="true" ma:fieldsID="eb98b2c0f65d5fa387022ba538370092" ns2:_="" ns3:_="">
    <xsd:import namespace="7bc823ac-9a15-4562-a8ae-b8c5dee7a770"/>
    <xsd:import namespace="01c9250c-e449-48de-bc7e-21bd12ddf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823ac-9a15-4562-a8ae-b8c5dee7a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dd85691-bac2-48a5-b645-bd8b0ed253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9250c-e449-48de-bc7e-21bd12ddfd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8bd921e-9cfe-40f5-8cdc-7f0a26675188}" ma:internalName="TaxCatchAll" ma:showField="CatchAllData" ma:web="01c9250c-e449-48de-bc7e-21bd12ddf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c9250c-e449-48de-bc7e-21bd12ddfdb1" xsi:nil="true"/>
    <lcf76f155ced4ddcb4097134ff3c332f xmlns="7bc823ac-9a15-4562-a8ae-b8c5dee7a7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5D6BE5-8CA8-43C2-B801-FFAE5B024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c823ac-9a15-4562-a8ae-b8c5dee7a770"/>
    <ds:schemaRef ds:uri="01c9250c-e449-48de-bc7e-21bd12ddf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68915-8315-489A-99E0-5A5B2127C92C}">
  <ds:schemaRefs>
    <ds:schemaRef ds:uri="http://schemas.microsoft.com/office/2006/metadata/properties"/>
    <ds:schemaRef ds:uri="http://schemas.microsoft.com/office/infopath/2007/PartnerControls"/>
    <ds:schemaRef ds:uri="01c9250c-e449-48de-bc7e-21bd12ddfdb1"/>
    <ds:schemaRef ds:uri="7bc823ac-9a15-4562-a8ae-b8c5dee7a770"/>
  </ds:schemaRefs>
</ds:datastoreItem>
</file>

<file path=customXml/itemProps3.xml><?xml version="1.0" encoding="utf-8"?>
<ds:datastoreItem xmlns:ds="http://schemas.openxmlformats.org/officeDocument/2006/customXml" ds:itemID="{84C00222-869A-4CD6-A81C-DE18A6E8C2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3825</Characters>
  <Application>Microsoft Office Word</Application>
  <DocSecurity>0</DocSecurity>
  <Lines>31</Lines>
  <Paragraphs>8</Paragraphs>
  <ScaleCrop>false</ScaleCrop>
  <Company>BHAK-EISENERZ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karin.spaeth</dc:creator>
  <cp:lastModifiedBy>Späth Karin</cp:lastModifiedBy>
  <cp:revision>32</cp:revision>
  <cp:lastPrinted>2013-06-13T10:14:00Z</cp:lastPrinted>
  <dcterms:created xsi:type="dcterms:W3CDTF">2024-03-06T20:03:00Z</dcterms:created>
  <dcterms:modified xsi:type="dcterms:W3CDTF">2026-06-30T19:15:00Z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0x010100DB6CC28BE06496489F0D4547DD09729A</vt:lpwstr>
  </property>
  <property fmtid="{D5CDD505-2E9C-101B-9397-08002B2CF9AE}" pid="3" name="MediaServiceImageTags">
    <vt:lpwstr/>
  </property>
</Properties>
</file>